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𝐓𝐇𝐄 𝐏𝐇𝐎𝐄𝐍𝐈𝐗: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𝐀 𝐓𝐀𝐋𝐄 𝐎𝐅 𝐑𝐄𝐈𝐍𝐕𝐄𝐍𝐓𝐈𝐎𝐍 𝐀𝐍𝐃 𝐑𝐄𝐁𝐈𝐑𝐓𝐇  (𝐏𝐨𝐞𝐭𝐫𝐲)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 Phoenix; a tale of an arboreal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Combining light and fire in its body,  real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With super strength, rare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As flame surrounds its living body not bare.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The bird; the ability to  live from death was manifested in it.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With the myth story but great lessons to us treat.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That in all we face, we bede strength and also reach out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Our beacon of light to keep, even if it burns out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The creature, also a symbol of renewal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Enabling us with vigor to make life out of the dead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The Phoenix, a tale of hope to life and humanity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With its spur that life is not always lost entirely.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But in the depth of the pain, to find hope and strength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Gather life pieces together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Not in myth as the bird,rather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In absolute faith on the earth.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This bird; a legendary tale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In the land of mythic bale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Has been of mortality and immortality blame.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Of its powers to drizzle unashamed.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It can be born again.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Regardless of the mortal law of diminishing returns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The unimaginable, prowess we gain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From this bird of mythological value return.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Starting again after all the earth.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 sign of renewal and rebirth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You can bring your dreams to reality 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Notwithstanding, how the world reacts.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The ancient historians called it Phoenix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Evolving from the Greeks and Egyptians ani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Accompanied with it affluence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Its fragrance from the ear of thought influences.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Oh! A bird able to lift trees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From which it finds meat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And soar to great distance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To where it lays and firmly anchors.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Murder this bird and from death it will rise.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Wound it, and from its peculiarity will heal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A metonynm for it is a bird of fire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Aflame again and for ever eel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Even when it's burnt to ashes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In great buzzle it arises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And fly accross, the world badges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Till today, a puzzle I chances.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This bird brings the news of hold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To cling solely on the ever new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Discharging the past stories of life, you told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As past and the present renewed.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From the point of shamefacedness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Without help and support, develop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Yourself into a point of mindfulness,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And positivity to manage life's longevity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Always there is an opportunity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To get up from the grass, and fight obscurity.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Tho, it might knock importunity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In all honesty adapt this ability.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Because, from life emergence, rises!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The Phoenix to immortal abliss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Dwellers in the world to wonder anew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About the bird which has flourished  both in ice.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The storms and torrent it overcomes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And in fire, melting  to ashes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Excesses, flying out with confidence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Among its kind is magnificence.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Radiate your light radiants.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And beautify, as the Phoenix of night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Shines it light with might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Losing not its scope for any knight.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bDrYyBRz9ZtLXK13I5aSESfxQ==">CgMxLjA4AHIhMWpLMml4ZDVia012RWxqQW9GS2ZOR2ZsUVU3Y2lNZUlN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