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 A TALE OF REINVENTION AND REBIRTH (NON-FICTION)'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new phoenix would rise from the ashes, right from the nest which it abruptly burned in. Rising fiercely with strength, determination, passion, resilience, compassion, and hope.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Life is void, destitute of direction and destination without purpose. And it is said that life is a journey, but what journey would a man undertake without a clear destination.</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Apparently, every being on earth is designated a unique purpose, and that is why no other person can be you better than you. You were created the one soul for that one body, possessing that unique aura in that body, and there is not a single doubt that everything that happens, happens for a reason. Every single occurrence. The good, the bad, the ugly, it all leads you to exactly where you need to be in life.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Man through desire has gone over evolution of failures and success, by the accumulation of changes over generations which has very well enhanced potentials in man. The intensity of our desires as humans causes unarguably the possibility of a whole new life which can come from things that are seemingly useless or dead.</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It is said that with death comes life, far from being the end, it marks the start of a whole new event that completes the circle of life. A seed is planted, and in order for life to grow from it, it must die. The life breaks free from the seed and sprouts into something new. Inside each plant seed is the embryo of a future plant. It is the desire to harvest again the fruit, that leads to the effort put into planting again the seed which results in bringing forth a new harvest once more. This is logically a reinvention-rebirth process.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Through years of research, hardwork and a single stroke of luck, Charles Goodyear born in 1800 in New Haven Connecticut,  succeeded in vulcanizing rubbers, making products like rubber overshoes, rubber mailbags. It was durable in winter but partially melted and got sticky in warm weather which rendered it useless. He became poor, struggled with his health, and child's death.</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Goodyear, who was by then obsessed with rubber, was not discouraged.  And made efforts to improve, had some failures still.</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In 1839, Goodyear visited a Woburn, Massachusetts general store to try to sell his product there.  When the locals laughed at him, he began gesturing wildly, with a lump of his rubber in his hand.  By chance, some of the sample flew onto the hot surface of a potbellied stove in the room. Goodyear apologetically began to scrape the rubber off and found that it had become remarkably tough. After heating his sulfur-fortified rubber by teakettle, oven, and iron, Goodyear finally perfected the process of pressure steaming, later known as the “vulcanization” of rubber.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Unwaveringly, a creative mind have no reservations, as the intensity of desire causes a step by step unfolding to the possibility of reinvention to a reality of a new life (rebirth).</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#ChinazaWorital</w:t>
      </w:r>
    </w:p>
    <w:p w:rsidR="00000000" w:rsidDel="00000000" w:rsidP="00000000" w:rsidRDefault="00000000" w:rsidRPr="00000000" w14:paraId="00000017">
      <w:pPr>
        <w:ind w:left="0" w:firstLine="0"/>
        <w:rPr/>
      </w:pPr>
      <w:r w:rsidDel="00000000" w:rsidR="00000000" w:rsidRPr="00000000">
        <w:rPr>
          <w:rtl w:val="0"/>
        </w:rPr>
        <w:t xml:space="preserve">#ThePhoenixWritingChallenge</w:t>
      </w:r>
    </w:p>
    <w:p w:rsidR="00000000" w:rsidDel="00000000" w:rsidP="00000000" w:rsidRDefault="00000000" w:rsidRPr="00000000" w14:paraId="00000018">
      <w:pPr>
        <w:ind w:left="0" w:firstLine="0"/>
        <w:rPr/>
      </w:pPr>
      <w:r w:rsidDel="00000000" w:rsidR="00000000" w:rsidRPr="00000000">
        <w:rPr>
          <w:rtl w:val="0"/>
        </w:rPr>
        <w:t xml:space="preserve">#ChinazaFavourWritingChallenge2023</w:t>
      </w:r>
    </w:p>
    <w:p w:rsidR="00000000" w:rsidDel="00000000" w:rsidP="00000000" w:rsidRDefault="00000000" w:rsidRPr="00000000" w14:paraId="00000019">
      <w:pPr>
        <w:ind w:left="0" w:firstLine="0"/>
        <w:rPr/>
      </w:pPr>
      <w:r w:rsidDel="00000000" w:rsidR="00000000" w:rsidRPr="00000000">
        <w:rPr>
          <w:rtl w:val="0"/>
        </w:rPr>
        <w:t xml:space="preserve">@Chinaza Favour</w:t>
      </w:r>
    </w:p>
    <w:p w:rsidR="00000000" w:rsidDel="00000000" w:rsidP="00000000" w:rsidRDefault="00000000" w:rsidRPr="00000000" w14:paraId="0000001A">
      <w:pPr>
        <w:ind w:left="0" w:firstLine="0"/>
        <w:rPr/>
      </w:pPr>
      <w:r w:rsidDel="00000000" w:rsidR="00000000" w:rsidRPr="00000000">
        <w:rPr>
          <w:rtl w:val="0"/>
        </w:rPr>
        <w:t xml:space="preserve">@Worital</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2FMkKaCQs0y3ZMhVV4oaNEqug==">CgMxLjA4AHIhMXVBbGFlUThIYjE4NnIzcllQTmkwUlpfdlZ6aHZtVmpx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