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THE PHOENIX: A TALE OF REINVENTION AND REBIRTH</w:t>
      </w:r>
    </w:p>
    <w:p w:rsidR="00000000" w:rsidDel="00000000" w:rsidP="00000000" w:rsidRDefault="00000000" w:rsidRPr="00000000" w14:paraId="00000004">
      <w:pPr>
        <w:rPr/>
      </w:pPr>
      <w:r w:rsidDel="00000000" w:rsidR="00000000" w:rsidRPr="00000000">
        <w:rPr>
          <w:rtl w:val="0"/>
        </w:rPr>
        <w:t xml:space="preserve">Category  : Fiction.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After their mother's death, Femi immersed himself in his art, despite his father's disapproval. A talented senior at Heritage High, Femi's life-like artworks earned him popularity at school but remained hidden at home.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His artistic gift caught the attention of the school principal, who marveled at a portrait Femi gifted her on her  60th birthday. Soon, he was selected to represent the school at the Da Vinci Lagos Arts fair, in Ikeja, Lagos,a prestigious secondary school art competition.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Femi's younger brother, Timi, excelled academically, making their father proud. In contrast, Femi struggled to meet his father's academic expectations. Mr. Wellington, ever opposed to the arts, disapproved of Femi's participation in the competition. He had always wanted Femi to become a doctor, a dream he couldn't fulfill due to his own past tragedy.            Mr. Wellington had lost his father in the military war against the Niger Delta militants, leading him to drop out of school and pursue a career in trading. And over the years, he's become successful in it, thanks to his hardwork and dedication.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 respect to his father's wishes, Femi enrolled in Regal Medical School, enduring mental torture to gain his father's approval. He resorted to malpractices to survive challenging exams, while Timi received a scholarship to study engineering in a South African university. The brothers found themselves in a fierce competition, fulfilling their father's desire for sheer excellence amongst the boys.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Femi eventually graduated and his father used his connections to secure him a job at Kingsway Hospital  but the stress and emotional toll of being a doctor weighed heavily on him. He found solace in Dr. Roland, a supportive colleague. However, when Dr. Roland went abroad for further studies, Femi experienced a tragic incident during a caesarian operation, resulting in the loss of both the mother and child. Consumed by guilt, Femi resigned from his job, disappointing his father.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a downward spiral, Femi spent months alone in his apartment, drowning himself in alcohol, unable to find inspiration for his art. A friend convinced him to turn his life around and he got a job as a cleaner at the community library. One day, while at work, he stumbled upon a book titled , "The Phoenix: Life After Life" which is a documentary about birds that reincarnate after death written by T.J Hinton, a British paleontologist.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Inspired by the Phoenix birds, Femi sought reinvention. He attended art classes, visited galleries, and rediscovered his creativity.                                                   His father, pricked by his conscience, reached out to reconcile with Femi, acknowledging his mistake for setting him on a path he ever dreamed of while neglecting his son's happiness. Femi forgives him.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 With his father's support, Femi entered and won the Commonwealth Arts competition with his portrait of the fiery phoenix bird, symbolizing his own journey of rebirth and reinvention.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