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You drop the book and pace around the empty room. From time to time, your eyes trace the color streaked windows— those windows which separated you from the dark uncertainty which laid behind them—the world itself.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feet trace the floors and soon enough you meet the door staring right back at you. It smiles at you and motions you to just turn the handle. You attempt to do it but then you stop. Tears sting at your eyes as the anxiety, the fear and the pain eat you up.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 couldn't do it!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 couldn't go outside and you couldn't get back up. You couldn't find the strength or no! You couldn't find the will.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 walk away from the door like a bride from an estranged marriage and then you find yourself in the empty dining room. Cobwebs decorated the room edges like the scars decorated your face.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Yes, the scars.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trace your fingers over them.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used to be beautiful.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Billboards, TV agencies, modeling agencies, multimillionaire organizations used to carry your face! But then what happened?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Life dealt you a rough blow. You went out that night with your girlfriends, had danced to your heart's content and a part of you had never even wanted to leave but you decided to go home earlier.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you did.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 got into your car, you hit the accelerator and you zoomed off.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All you had seen was the light. Blaring light. You had tried to hit the brakes but then the brakes abandoned you.</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You had seen darkness afterwards and had awoken to the monster who stared back at you in the mirror.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 thought you'd awaken to see yourself but unfortunately you didn't. Cause who stared back at you in the mirror wasn't you. It definitely couldn't be you!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Or so you thought.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darkness had only grown afterwards. Your contracts were withdrawn. Your </w:t>
      </w:r>
      <w:r w:rsidDel="00000000" w:rsidR="00000000" w:rsidRPr="00000000">
        <w:rPr>
          <w:rtl w:val="0"/>
        </w:rPr>
        <w:t xml:space="preserve">projects cancelled</w:t>
      </w:r>
      <w:r w:rsidDel="00000000" w:rsidR="00000000" w:rsidRPr="00000000">
        <w:rPr>
          <w:rtl w:val="0"/>
        </w:rPr>
        <w:t xml:space="preserve">. Your friends faded away. Your family were nowhere to be found and of a truth, it would have been better if you'd just been given a funeral and a gravestone raised stating your demise.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Because you were dead. Dead to the world, your parts cremated and the ashes thrown into the sea.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But suddenly, you notice something superficially wondrous through the window and you gasp.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oak tree you had cut months ago. Yes, the one you, yourself, had burnt to ashes.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Amidst the ashes of that tree you had burnt and thought was dead, was a little green shoot with a leaf.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You look in the mirror again and you smile. A smile of some strange satisfaction which you suddenly feel.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a dead tree could grow once again then what made you think you couldn't </w:t>
      </w:r>
      <w:r w:rsidDel="00000000" w:rsidR="00000000" w:rsidRPr="00000000">
        <w:rPr>
          <w:rtl w:val="0"/>
        </w:rPr>
        <w:t xml:space="preserve">do same</w:t>
      </w:r>
      <w:r w:rsidDel="00000000" w:rsidR="00000000" w:rsidRPr="00000000">
        <w:rPr>
          <w:rtl w:val="0"/>
        </w:rPr>
        <w:t xml:space="preserve"> too?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made you think you couldn't rise out of the ashes too? Reborn into a new you. A different you and a much better and beautiful you with even more beautiful scars which symbolized your victory against the world.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