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 a realm where legends dance with the dawn, Where tales of old rise like the phoenix reborn,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fabled bird, with feathers bright and bold,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A tale of reinvention and rebirth unfolds.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phoenix, ancient as time's infinite stream,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symbol of hope, of a timeless dream,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From ashes to splendour, it's destined to rise,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soar 'cross the heavens, where freedom lies.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Once, a creature of fire and air it was,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guardian of realms, a celestial buzz,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Its wings ablaze, with colours so divine,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symbol of power, a force so benign.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But fate, like a river, twists and meanders,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 the phoenix faced trials, those fearsome granders,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 the throes of darkness, it met its demise,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Yet in death, it found truth, it found the skies.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From the embers of ruin, it learned to mend,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To embrace the scars that life chose to lend, Reinvention its mantra, renewal its vow,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It sought to reshape, to evolve, to avow.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 the depths of sorrow, it found its song,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In the quiet moments, it knew it belonged, Through tears and torment, it fought to survive, To embrace the beauty in being alive.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With each passing cycle, it found new grace,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 unyielding spirit, a boundless embrace,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 longer just fire, but water, earth, and air,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 union of elements, beyond compare.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It roamed through the mountains, and across the seas,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A witness to tales, to tragedies and to please,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 solace to souls seeking solace too,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In the tapestry of life, it wove its hues.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Through wars and heartbreaks, it spread its wings,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 beacon of courage, hope in all things,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For in its journey, it discovered the art,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Of reinventing the self, a work of the heart.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And as aeons passed, in the twilight's gleam,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 phoenix's tale shone like a radiant beam,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 legend of resilience, etched in the night,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testament to the strength of inner light.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So let us remember, when we face despair,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The phoenix's tale, a reminder to bear,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That from ashes we rise, reborn and renewed,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 the dance of reinvention, our souls imbued.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In life's ever-changing, relentless strife,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We, too, can transcend, embrace new life, With wings of resolve, we'll take to the skies, As we forge our paths, where destiny lies.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