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Tina discovered she was pregnant and this wasn't the exact path she envisioned for herself.</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Meet Tina, a young girl</w:t>
      </w:r>
    </w:p>
    <w:p w:rsidR="00000000" w:rsidDel="00000000" w:rsidP="00000000" w:rsidRDefault="00000000" w:rsidRPr="00000000" w14:paraId="00000007">
      <w:pPr>
        <w:rPr/>
      </w:pPr>
      <w:r w:rsidDel="00000000" w:rsidR="00000000" w:rsidRPr="00000000">
        <w:rPr>
          <w:rtl w:val="0"/>
        </w:rPr>
        <w:t xml:space="preserve"> Full of dreams.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Growing up with only her mother and sister.</w:t>
      </w:r>
    </w:p>
    <w:p w:rsidR="00000000" w:rsidDel="00000000" w:rsidP="00000000" w:rsidRDefault="00000000" w:rsidRPr="00000000" w14:paraId="0000000A">
      <w:pPr>
        <w:rPr/>
      </w:pPr>
      <w:r w:rsidDel="00000000" w:rsidR="00000000" w:rsidRPr="00000000">
        <w:rPr>
          <w:rtl w:val="0"/>
        </w:rPr>
        <w:t xml:space="preserve">she yearned for success and a complete family of her own and she vow to achieve her dreams.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 her final year of secondary school, Tina found love with a young man named Mark, who was excelling in his endeavors.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A year after graduating, Tina discovered she was pregnant. Mark proposed to her, promising to support her dreams of furthering her education after the baby's arrival.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Although this wasn't the exact path Tina had envisioned, she felt content knowing that she would have a complete family of her own.</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However, a week after giving birth to twin babies, Tina's joy was short-lived when she learned that Mark had a child with another woman.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Her heart shattered into pieces, and Mark assured her that he was unaware of the child's existence and had ended his relationship with the woman six months before meeting Tina. Despite her doubts, Tina chose to trust him and focus on building her family.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Shortly after, Tina began noticing changes in Mark's behavior.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He verbally abused her in the presence of friends.</w:t>
      </w:r>
    </w:p>
    <w:p w:rsidR="00000000" w:rsidDel="00000000" w:rsidP="00000000" w:rsidRDefault="00000000" w:rsidRPr="00000000" w14:paraId="0000001C">
      <w:pPr>
        <w:rPr/>
      </w:pPr>
      <w:r w:rsidDel="00000000" w:rsidR="00000000" w:rsidRPr="00000000">
        <w:rPr>
          <w:rtl w:val="0"/>
        </w:rPr>
        <w:t xml:space="preserve"> He controlled every aspect of her life and made her feel insignificant.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Confused and hurt, Tina held on, hoping it was just a passing phase, believing that things would eventually improve.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Two years later, Tina decided to pursue further education, but Mark refused to support or sponsor her.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He claimed to be financially constrained while indulging in lavish outings with friends and maintaining numerous affairs.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He subjected her to physical, mental, and emotional abuse, shattering the promises of unconditional love and support he had once made.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Tina was broken and trapped in a cycle of depression, but her love for her children and her unwavering determination to provide them with a complete family kept her holding on.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Then, one fateful day, Tina encountered a fictional character that changed her life forever.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Like the mythical Phoenix rising from the ashes, Tina experienced her rebirth.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She decided to rediscover the young girl who had once been full of dreams and aspirations.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At first,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Fear of failure and what people will say held her. But despite it all, she's determined to fulfill her dreams.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Though she stumbled, failed severally, disappointed, and shed countless tears, she never gave up.</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Tina's failures, trauma, and experiences made her stronger.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Like the Phoenix, she spread her wings to soar on a journey of self-discovery and reinvention.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 She allowed herself to heal, shed old habits, and break free from limiting beliefs. In doing so, she embraced the boundless potential that awaited her.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In the end, Tina's story is not just about her.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It resonates with anyone.</w:t>
      </w:r>
    </w:p>
    <w:p w:rsidR="00000000" w:rsidDel="00000000" w:rsidP="00000000" w:rsidRDefault="00000000" w:rsidRPr="00000000" w14:paraId="00000042">
      <w:pPr>
        <w:rPr/>
      </w:pPr>
      <w:r w:rsidDel="00000000" w:rsidR="00000000" w:rsidRPr="00000000">
        <w:rPr>
          <w:rtl w:val="0"/>
        </w:rPr>
        <w:t xml:space="preserve">It reminds us that within each of us lies the power to reinvent ourselves.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Like the indomitable Phoenix, we can transform pain into strength,  disappointments into opportunities, and failures into stepping stones toward a brighter future.</w:t>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